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93" w:rsidRPr="00710394" w:rsidRDefault="00710394">
      <w:pPr>
        <w:rPr>
          <w:rFonts w:ascii="Times New Roman" w:hAnsi="Times New Roman" w:cs="Times New Roman"/>
          <w:sz w:val="28"/>
          <w:szCs w:val="28"/>
        </w:rPr>
      </w:pPr>
      <w:r w:rsidRPr="00710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Министр спорта России подписал Приказ об утверждении государственных требований Всероссийского физкультурно-спортивного комплекса «Готов к труду и обороне» (ГТО). Новая версия нормативов была подготовлена группой учёных из </w:t>
      </w:r>
      <w:proofErr w:type="spellStart"/>
      <w:r w:rsidRPr="00710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ВНИИФКа</w:t>
      </w:r>
      <w:proofErr w:type="spellEnd"/>
      <w:r w:rsidRPr="00710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Смоленского государственного университета спорта. Обновлённая редакция предполагает повышение планки требований в целях дальнейшего роста уровня физической подготовки населения РФ и будет действовать с 1 апреля 2023 года до начала 2027 года. </w:t>
      </w:r>
      <w:r w:rsidRPr="007103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03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✅ Новые нормативы теперь больше соответствуют возможностям организма на каждом жизненном отрезке. Возрастных ступеней стало 18: у детей и молодежи в возрасте 6–19 лет шаг установлен в два года. У взрослых – 20 лет и старше – шаг составит уже пять лет. </w:t>
      </w:r>
      <w:r w:rsidRPr="007103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03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✅ Теперь дети 6-7 лет будут проходить испытания согласно тем навыкам, которые они получают на занятиях физической культурой в дошкольных учреждениях. </w:t>
      </w:r>
      <w:r w:rsidRPr="007103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03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✅ Одно из важных изменений – повышение планки результатов для золотого и серебряного знаков отличия и незначительное понижение для бронзовых – примерно на 1,5-2%. </w:t>
      </w:r>
      <w:r w:rsidRPr="007103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03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✅ ВАЖНО, что результаты по утратившим силу нормативам, которые уже занесены в базу данных, не сгорят и будут оценены в соответствии с прежней таблицей. А те результаты, которые появятся у участников комплекса ГТО после 1 апреля, будут соотнесены уже с новыми требованиями. </w:t>
      </w:r>
      <w:r w:rsidRPr="007103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03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Приказом об утверждении государственных требований Всероссийского физкультурно-спортивного комплекса «Готов к труду и обороне»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Pr="00710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ознакомиться по ссылке: </w:t>
      </w:r>
      <w:hyperlink r:id="rId4" w:history="1">
        <w:r w:rsidRPr="00710394">
          <w:rPr>
            <w:rStyle w:val="a3"/>
            <w:rFonts w:ascii="Times New Roman" w:hAnsi="Times New Roman" w:cs="Times New Roman"/>
            <w:color w:val="447BB1"/>
            <w:sz w:val="28"/>
            <w:szCs w:val="28"/>
            <w:shd w:val="clear" w:color="auto" w:fill="FFFFFF"/>
          </w:rPr>
          <w:t>https://www.gto.ru/files/uploads/documen</w:t>
        </w:r>
      </w:hyperlink>
      <w:r w:rsidRPr="00710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7103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03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Обновлённые испытания ГТО находятся на сайте </w:t>
      </w:r>
      <w:proofErr w:type="spellStart"/>
      <w:r w:rsidRPr="00710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GTO.ru</w:t>
      </w:r>
      <w:proofErr w:type="spellEnd"/>
      <w:r w:rsidRPr="00710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разделе «Нормативы»: </w:t>
      </w:r>
      <w:hyperlink r:id="rId5" w:history="1">
        <w:r w:rsidRPr="00710394">
          <w:rPr>
            <w:rStyle w:val="a3"/>
            <w:rFonts w:ascii="Times New Roman" w:hAnsi="Times New Roman" w:cs="Times New Roman"/>
            <w:color w:val="447BB1"/>
            <w:sz w:val="28"/>
            <w:szCs w:val="28"/>
            <w:shd w:val="clear" w:color="auto" w:fill="FFFFFF"/>
          </w:rPr>
          <w:t>https://www.gto.ru/norms</w:t>
        </w:r>
      </w:hyperlink>
    </w:p>
    <w:sectPr w:rsidR="003F7893" w:rsidRPr="0071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10394"/>
    <w:rsid w:val="003F7893"/>
    <w:rsid w:val="0071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03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to.ru/norms" TargetMode="External"/><Relationship Id="rId4" Type="http://schemas.openxmlformats.org/officeDocument/2006/relationships/hyperlink" Target="https://www.gto.ru/files/uploads/docu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2023-04-09T14:17:00Z</dcterms:created>
  <dcterms:modified xsi:type="dcterms:W3CDTF">2023-04-09T14:20:00Z</dcterms:modified>
</cp:coreProperties>
</file>